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6FC65" w14:textId="77777777" w:rsidR="0000178B" w:rsidRPr="00F50B8B" w:rsidRDefault="0000178B" w:rsidP="0000178B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300"/>
        <w:gridCol w:w="1275"/>
        <w:gridCol w:w="1701"/>
        <w:gridCol w:w="851"/>
        <w:gridCol w:w="567"/>
        <w:gridCol w:w="850"/>
        <w:gridCol w:w="851"/>
        <w:gridCol w:w="1417"/>
      </w:tblGrid>
      <w:tr w:rsidR="0000178B" w:rsidRPr="00A41194" w14:paraId="31E07A8B" w14:textId="77777777" w:rsidTr="00B827E1">
        <w:trPr>
          <w:cantSplit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9DCF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66C" w14:textId="77777777" w:rsidR="0000178B" w:rsidRPr="00A41194" w:rsidRDefault="001C4E2C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计算复杂性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8079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3289E2" w14:textId="6CDC58E7" w:rsidR="0000178B" w:rsidRPr="00A41194" w:rsidRDefault="00267E83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67E83">
              <w:rPr>
                <w:rFonts w:ascii="仿宋_GB2312" w:eastAsia="仿宋_GB2312" w:hAnsi="宋体"/>
                <w:sz w:val="28"/>
                <w:szCs w:val="28"/>
              </w:rPr>
              <w:t>DCS7201</w:t>
            </w:r>
          </w:p>
        </w:tc>
      </w:tr>
      <w:tr w:rsidR="0000178B" w:rsidRPr="00A41194" w14:paraId="05645AA6" w14:textId="77777777" w:rsidTr="00B827E1">
        <w:trPr>
          <w:cantSplit/>
          <w:trHeight w:val="60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FF5D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F565698" w14:textId="77777777" w:rsidR="0000178B" w:rsidRDefault="001C4E2C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楷体_GB2312" w:hint="eastAsia"/>
                <w:sz w:val="24"/>
              </w:rPr>
              <w:t>Computational complexity</w:t>
            </w:r>
          </w:p>
          <w:p w14:paraId="0E44EDD2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0178B" w:rsidRPr="00A41194" w14:paraId="01D26009" w14:textId="77777777" w:rsidTr="00B827E1">
        <w:trPr>
          <w:cantSplit/>
          <w:trHeight w:val="34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F1C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06D8" w14:textId="622AA2CD" w:rsidR="0000178B" w:rsidRPr="00A41194" w:rsidRDefault="000D3C3C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54</w:t>
            </w:r>
            <w:r w:rsidR="0000178B" w:rsidRPr="00A41194">
              <w:rPr>
                <w:rFonts w:ascii="仿宋_GB2312" w:eastAsia="仿宋_GB2312" w:hAnsi="宋体" w:hint="eastAsia"/>
                <w:sz w:val="28"/>
                <w:szCs w:val="28"/>
              </w:rPr>
              <w:t>其中实验课：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2EB5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D3D655" w14:textId="77777777" w:rsidR="0000178B" w:rsidRPr="00A41194" w:rsidRDefault="001C4E2C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00178B" w:rsidRPr="00A41194" w14:paraId="7C180589" w14:textId="77777777" w:rsidTr="00B827E1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F4FC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ED5" w14:textId="18B47202" w:rsidR="0000178B" w:rsidRPr="00A41194" w:rsidRDefault="000D3C3C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8E4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1CD" w14:textId="77777777" w:rsidR="0000178B" w:rsidRPr="00A41194" w:rsidRDefault="001C4E2C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张方国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608C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2D8A3FD" w14:textId="77777777" w:rsidR="0000178B" w:rsidRPr="00A22486" w:rsidRDefault="0000178B" w:rsidP="00A22486">
            <w:pPr>
              <w:pStyle w:val="a7"/>
              <w:numPr>
                <w:ilvl w:val="0"/>
                <w:numId w:val="2"/>
              </w:numPr>
              <w:spacing w:line="500" w:lineRule="exact"/>
              <w:ind w:firstLineChars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22486">
              <w:rPr>
                <w:rFonts w:ascii="仿宋_GB2312" w:eastAsia="仿宋_GB2312" w:hAnsi="宋体" w:hint="eastAsia"/>
                <w:sz w:val="28"/>
                <w:szCs w:val="28"/>
              </w:rPr>
              <w:t>必修  □选修</w:t>
            </w:r>
          </w:p>
        </w:tc>
      </w:tr>
      <w:tr w:rsidR="0000178B" w:rsidRPr="00A41194" w14:paraId="79D724AC" w14:textId="77777777" w:rsidTr="00B827E1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56E0" w14:textId="77777777" w:rsidR="0000178B" w:rsidRPr="00A41194" w:rsidRDefault="0000178B" w:rsidP="00B827E1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5A69DD3" w14:textId="77777777" w:rsidR="0000178B" w:rsidRPr="001C4E2C" w:rsidRDefault="0000178B" w:rsidP="001C4E2C">
            <w:pPr>
              <w:pStyle w:val="a7"/>
              <w:numPr>
                <w:ilvl w:val="0"/>
                <w:numId w:val="1"/>
              </w:numPr>
              <w:spacing w:line="500" w:lineRule="exact"/>
              <w:ind w:firstLineChars="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1C4E2C">
              <w:rPr>
                <w:rFonts w:ascii="仿宋_GB2312" w:eastAsia="仿宋_GB2312" w:hAnsi="宋体" w:hint="eastAsia"/>
                <w:sz w:val="28"/>
                <w:szCs w:val="28"/>
              </w:rPr>
              <w:t>基础理论课     □研究方法课     □学术前沿课</w:t>
            </w:r>
          </w:p>
          <w:p w14:paraId="7401884F" w14:textId="77777777" w:rsidR="0000178B" w:rsidRPr="00A41194" w:rsidRDefault="0000178B" w:rsidP="00135CB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 xml:space="preserve">□专业课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 xml:space="preserve">  □学科交叉课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□其他</w:t>
            </w:r>
          </w:p>
        </w:tc>
      </w:tr>
      <w:tr w:rsidR="0000178B" w:rsidRPr="00A41194" w14:paraId="31F28341" w14:textId="77777777" w:rsidTr="00B827E1">
        <w:trPr>
          <w:cantSplit/>
          <w:trHeight w:val="42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E2EE" w14:textId="77777777" w:rsidR="0000178B" w:rsidRPr="00A41194" w:rsidRDefault="0000178B" w:rsidP="00B827E1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6" w14:textId="77777777" w:rsidR="0000178B" w:rsidRPr="00A41194" w:rsidRDefault="00A22486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讲授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90E7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69E13C" w14:textId="77777777" w:rsidR="0000178B" w:rsidRPr="00A41194" w:rsidRDefault="00A22486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中文</w:t>
            </w:r>
          </w:p>
        </w:tc>
      </w:tr>
      <w:tr w:rsidR="0000178B" w:rsidRPr="00A41194" w14:paraId="7D39CBBD" w14:textId="77777777" w:rsidTr="00B827E1">
        <w:trPr>
          <w:cantSplit/>
          <w:trHeight w:val="39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20E4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D4A138" w14:textId="77777777" w:rsidR="0000178B" w:rsidRPr="00A41194" w:rsidRDefault="00A22486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开卷</w:t>
            </w:r>
          </w:p>
        </w:tc>
      </w:tr>
      <w:tr w:rsidR="0000178B" w:rsidRPr="00A41194" w14:paraId="372BB833" w14:textId="77777777" w:rsidTr="00B827E1">
        <w:trPr>
          <w:cantSplit/>
          <w:trHeight w:val="35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0F2B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34A1B1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0178B" w:rsidRPr="00A41194" w14:paraId="23DE942D" w14:textId="77777777" w:rsidTr="00B827E1">
        <w:trPr>
          <w:cantSplit/>
          <w:trHeight w:val="6726"/>
        </w:trPr>
        <w:tc>
          <w:tcPr>
            <w:tcW w:w="907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3465F82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</w:t>
            </w:r>
            <w:r w:rsidR="00135CBB" w:rsidRPr="00A41194">
              <w:rPr>
                <w:rFonts w:ascii="仿宋_GB2312" w:eastAsia="仿宋_GB2312" w:hAnsi="宋体" w:hint="eastAsia"/>
                <w:sz w:val="28"/>
                <w:szCs w:val="28"/>
              </w:rPr>
              <w:t>目</w:t>
            </w:r>
            <w:r w:rsidR="00135CBB"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（100字以内）</w:t>
            </w:r>
          </w:p>
          <w:p w14:paraId="5DCAD60B" w14:textId="0C0C1761" w:rsidR="0000178B" w:rsidRPr="00061076" w:rsidRDefault="00A22486" w:rsidP="00B827E1">
            <w:pPr>
              <w:spacing w:line="5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061076">
              <w:rPr>
                <w:rStyle w:val="aa"/>
                <w:rFonts w:hint="eastAsia"/>
                <w:b w:val="0"/>
                <w:sz w:val="24"/>
                <w:szCs w:val="24"/>
              </w:rPr>
              <w:t>通过本课程学习，掌握</w:t>
            </w:r>
            <w:r w:rsidR="002460E5">
              <w:rPr>
                <w:rStyle w:val="aa"/>
                <w:rFonts w:hint="eastAsia"/>
                <w:b w:val="0"/>
                <w:sz w:val="24"/>
                <w:szCs w:val="24"/>
              </w:rPr>
              <w:t>计算复杂性的</w:t>
            </w:r>
            <w:r w:rsidRPr="00061076">
              <w:rPr>
                <w:rStyle w:val="aa"/>
                <w:rFonts w:hint="eastAsia"/>
                <w:b w:val="0"/>
                <w:sz w:val="24"/>
                <w:szCs w:val="24"/>
              </w:rPr>
              <w:t>基本理论和概念，学会基本的论证方法，为计算机专业研究生的科研工作打下一个必要的理论</w:t>
            </w:r>
            <w:r w:rsidR="00490214" w:rsidRPr="00061076">
              <w:rPr>
                <w:rStyle w:val="aa"/>
                <w:rFonts w:hint="eastAsia"/>
                <w:b w:val="0"/>
                <w:sz w:val="24"/>
                <w:szCs w:val="24"/>
              </w:rPr>
              <w:t>基础</w:t>
            </w:r>
            <w:r w:rsidR="00061076" w:rsidRPr="00061076">
              <w:rPr>
                <w:rStyle w:val="aa"/>
                <w:rFonts w:hint="eastAsia"/>
                <w:b w:val="0"/>
                <w:sz w:val="24"/>
                <w:szCs w:val="24"/>
              </w:rPr>
              <w:t>。</w:t>
            </w:r>
          </w:p>
          <w:p w14:paraId="49823957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0178B" w:rsidRPr="00A41194" w14:paraId="2ED25DD1" w14:textId="77777777" w:rsidTr="00B827E1">
        <w:trPr>
          <w:cantSplit/>
          <w:trHeight w:val="10474"/>
        </w:trPr>
        <w:tc>
          <w:tcPr>
            <w:tcW w:w="907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CE74675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3F86D49D" w14:textId="77777777" w:rsidR="0000178B" w:rsidRDefault="00A22486" w:rsidP="00B827E1">
            <w:pPr>
              <w:spacing w:line="500" w:lineRule="exact"/>
              <w:rPr>
                <w:rFonts w:ascii="楷体_GB2312" w:eastAsia="楷体_GB2312"/>
                <w:sz w:val="24"/>
                <w:szCs w:val="24"/>
              </w:rPr>
            </w:pPr>
            <w:r w:rsidRPr="00101477">
              <w:rPr>
                <w:rFonts w:ascii="楷体_GB2312" w:eastAsia="楷体_GB2312" w:hint="eastAsia"/>
                <w:sz w:val="24"/>
                <w:szCs w:val="24"/>
              </w:rPr>
              <w:t>计算复杂性是计算机科学的重要基础课程。本课程主要内容包括：计算任务以及计算模型，复杂度的概念，P问题，NP问题和NP完全问题以及P问题和NP问题的一些变形，图灵归约，</w:t>
            </w:r>
            <w:r w:rsidRPr="00101477">
              <w:rPr>
                <w:rFonts w:ascii="楷体_GB2312" w:eastAsia="楷体_GB2312"/>
                <w:sz w:val="24"/>
                <w:szCs w:val="24"/>
              </w:rPr>
              <w:t>空间复杂性</w:t>
            </w:r>
            <w:r w:rsidRPr="00101477">
              <w:rPr>
                <w:rFonts w:ascii="楷体_GB2312" w:eastAsia="楷体_GB2312" w:hint="eastAsia"/>
                <w:sz w:val="24"/>
                <w:szCs w:val="24"/>
              </w:rPr>
              <w:t>，布尔电路复杂性，</w:t>
            </w:r>
            <w:r w:rsidRPr="00101477">
              <w:rPr>
                <w:rFonts w:ascii="楷体_GB2312" w:eastAsia="楷体_GB2312"/>
                <w:sz w:val="24"/>
                <w:szCs w:val="24"/>
              </w:rPr>
              <w:t>随机性和计数</w:t>
            </w:r>
            <w:r w:rsidRPr="00101477">
              <w:rPr>
                <w:rFonts w:ascii="楷体_GB2312" w:eastAsia="楷体_GB2312" w:hint="eastAsia"/>
                <w:sz w:val="24"/>
                <w:szCs w:val="24"/>
              </w:rPr>
              <w:t>，</w:t>
            </w:r>
            <w:r w:rsidRPr="00101477">
              <w:rPr>
                <w:rFonts w:ascii="楷体_GB2312" w:eastAsia="楷体_GB2312"/>
                <w:sz w:val="24"/>
                <w:szCs w:val="24"/>
              </w:rPr>
              <w:t>交互证明</w:t>
            </w:r>
            <w:r w:rsidRPr="00101477">
              <w:rPr>
                <w:rFonts w:ascii="楷体_GB2312" w:eastAsia="楷体_GB2312" w:hint="eastAsia"/>
                <w:sz w:val="24"/>
                <w:szCs w:val="24"/>
              </w:rPr>
              <w:t>，</w:t>
            </w:r>
            <w:proofErr w:type="gramStart"/>
            <w:r w:rsidRPr="00101477">
              <w:rPr>
                <w:rFonts w:ascii="楷体_GB2312" w:eastAsia="楷体_GB2312"/>
                <w:sz w:val="24"/>
                <w:szCs w:val="24"/>
              </w:rPr>
              <w:t>零知识</w:t>
            </w:r>
            <w:proofErr w:type="gramEnd"/>
            <w:r w:rsidRPr="00101477">
              <w:rPr>
                <w:rFonts w:ascii="楷体_GB2312" w:eastAsia="楷体_GB2312"/>
                <w:sz w:val="24"/>
                <w:szCs w:val="24"/>
              </w:rPr>
              <w:t>证明</w:t>
            </w:r>
            <w:r w:rsidRPr="00101477">
              <w:rPr>
                <w:rFonts w:ascii="楷体_GB2312" w:eastAsia="楷体_GB2312" w:hint="eastAsia"/>
                <w:sz w:val="24"/>
                <w:szCs w:val="24"/>
              </w:rPr>
              <w:t>(ZKP)</w:t>
            </w:r>
            <w:r w:rsidRPr="00101477">
              <w:rPr>
                <w:rFonts w:ascii="楷体_GB2312" w:eastAsia="楷体_GB2312"/>
                <w:sz w:val="24"/>
                <w:szCs w:val="24"/>
              </w:rPr>
              <w:t>和概率检测证明</w:t>
            </w:r>
            <w:r w:rsidRPr="00101477">
              <w:rPr>
                <w:rFonts w:ascii="楷体_GB2312" w:eastAsia="楷体_GB2312" w:hint="eastAsia"/>
                <w:sz w:val="24"/>
                <w:szCs w:val="24"/>
              </w:rPr>
              <w:t>(PCP)</w:t>
            </w:r>
            <w:r w:rsidRPr="00101477">
              <w:rPr>
                <w:rFonts w:ascii="楷体_GB2312" w:eastAsia="楷体_GB2312"/>
                <w:sz w:val="24"/>
                <w:szCs w:val="24"/>
              </w:rPr>
              <w:t>等内容</w:t>
            </w:r>
            <w:r w:rsidRPr="00101477">
              <w:rPr>
                <w:rFonts w:ascii="楷体_GB2312" w:eastAsia="楷体_GB2312" w:hint="eastAsia"/>
                <w:sz w:val="24"/>
                <w:szCs w:val="24"/>
              </w:rPr>
              <w:t>。</w:t>
            </w:r>
          </w:p>
          <w:p w14:paraId="32976A45" w14:textId="77777777" w:rsidR="00CD56EF" w:rsidRPr="00101477" w:rsidRDefault="00CD56EF" w:rsidP="00B827E1">
            <w:pPr>
              <w:spacing w:line="50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要求学生掌握计算复杂性的基本概念和基本知识，掌握NP完全问题及其证明，掌握利用时间，空间，随机性，交互式等资源对问题进行分类及其相互关系，掌握</w:t>
            </w:r>
            <w:proofErr w:type="gramStart"/>
            <w:r>
              <w:rPr>
                <w:rFonts w:ascii="楷体_GB2312" w:eastAsia="楷体_GB2312" w:hint="eastAsia"/>
                <w:sz w:val="24"/>
                <w:szCs w:val="24"/>
              </w:rPr>
              <w:t>零知识</w:t>
            </w:r>
            <w:proofErr w:type="gramEnd"/>
            <w:r>
              <w:rPr>
                <w:rFonts w:ascii="楷体_GB2312" w:eastAsia="楷体_GB2312" w:hint="eastAsia"/>
                <w:sz w:val="24"/>
                <w:szCs w:val="24"/>
              </w:rPr>
              <w:t>证明和概率检测证明及其应用。</w:t>
            </w:r>
          </w:p>
          <w:p w14:paraId="75D4ADBB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B19E8E0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07C2A7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0C33C16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CE4F368" w14:textId="77777777" w:rsidR="0000178B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65AA756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00178B" w:rsidRPr="00A41194" w14:paraId="0F24CE23" w14:textId="77777777" w:rsidTr="00B827E1">
        <w:trPr>
          <w:cantSplit/>
          <w:trHeight w:val="1229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F104" w14:textId="77777777" w:rsidR="0000178B" w:rsidRPr="00A41194" w:rsidRDefault="0000178B" w:rsidP="00B827E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7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DC1B56" w14:textId="77777777" w:rsidR="00A22486" w:rsidRDefault="00A22486" w:rsidP="00A22486">
            <w:pPr>
              <w:numPr>
                <w:ilvl w:val="0"/>
                <w:numId w:val="3"/>
              </w:numPr>
              <w:rPr>
                <w:color w:val="000000"/>
                <w:spacing w:val="5"/>
                <w:sz w:val="18"/>
                <w:szCs w:val="18"/>
              </w:rPr>
            </w:pPr>
            <w:r w:rsidRPr="00BE5752">
              <w:rPr>
                <w:color w:val="000000"/>
                <w:spacing w:val="5"/>
                <w:sz w:val="18"/>
                <w:szCs w:val="18"/>
              </w:rPr>
              <w:t xml:space="preserve">Goldreich, O., Computational Complexity: A Conceptual Perspective. 2008: </w:t>
            </w:r>
            <w:smartTag w:uri="urn:schemas-microsoft-com:office:smarttags" w:element="place">
              <w:smartTag w:uri="urn:schemas-microsoft-com:office:smarttags" w:element="PlaceName">
                <w:r w:rsidRPr="00BE5752">
                  <w:rPr>
                    <w:color w:val="000000"/>
                    <w:spacing w:val="5"/>
                    <w:sz w:val="18"/>
                    <w:szCs w:val="18"/>
                  </w:rPr>
                  <w:t>Cambridge</w:t>
                </w:r>
              </w:smartTag>
              <w:r w:rsidRPr="00BE5752">
                <w:rPr>
                  <w:color w:val="000000"/>
                  <w:spacing w:val="5"/>
                  <w:sz w:val="18"/>
                  <w:szCs w:val="18"/>
                </w:rPr>
                <w:t xml:space="preserve"> </w:t>
              </w:r>
              <w:smartTag w:uri="urn:schemas-microsoft-com:office:smarttags" w:element="PlaceType">
                <w:r w:rsidRPr="00BE5752">
                  <w:rPr>
                    <w:color w:val="000000"/>
                    <w:spacing w:val="5"/>
                    <w:sz w:val="18"/>
                    <w:szCs w:val="18"/>
                  </w:rPr>
                  <w:t>University</w:t>
                </w:r>
              </w:smartTag>
            </w:smartTag>
            <w:r w:rsidRPr="00BE5752">
              <w:rPr>
                <w:color w:val="000000"/>
                <w:spacing w:val="5"/>
                <w:sz w:val="18"/>
                <w:szCs w:val="18"/>
              </w:rPr>
              <w:t xml:space="preserve"> Press.</w:t>
            </w:r>
          </w:p>
          <w:p w14:paraId="2311C03C" w14:textId="77777777" w:rsidR="00A22486" w:rsidRPr="00BE5752" w:rsidRDefault="00A22486" w:rsidP="00A22486">
            <w:pPr>
              <w:numPr>
                <w:ilvl w:val="0"/>
                <w:numId w:val="3"/>
              </w:numPr>
              <w:rPr>
                <w:rFonts w:ascii="CMTT10" w:hAnsi="CMTT10" w:cs="CMTT10"/>
                <w:kern w:val="0"/>
                <w:sz w:val="20"/>
              </w:rPr>
            </w:pPr>
            <w:proofErr w:type="spellStart"/>
            <w:r w:rsidRPr="00BE5752">
              <w:rPr>
                <w:color w:val="000000"/>
                <w:spacing w:val="5"/>
                <w:sz w:val="18"/>
                <w:szCs w:val="18"/>
              </w:rPr>
              <w:t>Sipser</w:t>
            </w:r>
            <w:proofErr w:type="spellEnd"/>
            <w:r w:rsidRPr="00BE5752">
              <w:rPr>
                <w:color w:val="000000"/>
                <w:spacing w:val="5"/>
                <w:sz w:val="18"/>
                <w:szCs w:val="18"/>
              </w:rPr>
              <w:t>, M., Introduction to the Theory of Computation. 2 ed. 2005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>.</w:t>
            </w:r>
          </w:p>
          <w:p w14:paraId="7B08795D" w14:textId="77777777" w:rsidR="0000178B" w:rsidRPr="00A41194" w:rsidRDefault="00A22486" w:rsidP="00A22486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E5752">
              <w:rPr>
                <w:color w:val="000000"/>
                <w:spacing w:val="5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>.</w:t>
            </w:r>
            <w:r w:rsidRPr="00BE5752">
              <w:rPr>
                <w:color w:val="000000"/>
                <w:spacing w:val="5"/>
                <w:sz w:val="18"/>
                <w:szCs w:val="18"/>
              </w:rPr>
              <w:t xml:space="preserve"> Arora and B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>.</w:t>
            </w:r>
            <w:r w:rsidRPr="00BE5752">
              <w:rPr>
                <w:color w:val="000000"/>
                <w:spacing w:val="5"/>
                <w:sz w:val="18"/>
                <w:szCs w:val="18"/>
              </w:rPr>
              <w:t xml:space="preserve"> Barak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 xml:space="preserve">, </w:t>
            </w:r>
            <w:r w:rsidRPr="00BE5752">
              <w:rPr>
                <w:color w:val="000000"/>
                <w:spacing w:val="5"/>
                <w:sz w:val="18"/>
                <w:szCs w:val="18"/>
              </w:rPr>
              <w:t>Computational Complexity: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 xml:space="preserve"> </w:t>
            </w:r>
            <w:r w:rsidRPr="00BE5752">
              <w:rPr>
                <w:color w:val="000000"/>
                <w:spacing w:val="5"/>
                <w:sz w:val="18"/>
                <w:szCs w:val="18"/>
              </w:rPr>
              <w:t>A Modern Approach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>,</w:t>
            </w:r>
            <w:r w:rsidR="00064271">
              <w:rPr>
                <w:rFonts w:hint="eastAsia"/>
                <w:color w:val="000000"/>
                <w:spacing w:val="5"/>
                <w:sz w:val="18"/>
                <w:szCs w:val="18"/>
              </w:rPr>
              <w:t xml:space="preserve"> 2009</w:t>
            </w:r>
            <w:r w:rsidR="00064271">
              <w:rPr>
                <w:rFonts w:hint="eastAsia"/>
                <w:color w:val="000000"/>
                <w:spacing w:val="5"/>
                <w:sz w:val="18"/>
                <w:szCs w:val="18"/>
              </w:rPr>
              <w:t>，</w:t>
            </w:r>
            <w:r w:rsidR="00064271" w:rsidRPr="00BE5752">
              <w:rPr>
                <w:color w:val="000000"/>
                <w:spacing w:val="5"/>
                <w:sz w:val="18"/>
                <w:szCs w:val="18"/>
              </w:rPr>
              <w:t>Cambridge University Press.</w:t>
            </w:r>
            <w:r>
              <w:rPr>
                <w:rFonts w:hint="eastAsia"/>
                <w:color w:val="000000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CMTT10" w:hAnsi="CMTT10" w:cs="CMTT10"/>
                <w:kern w:val="0"/>
                <w:sz w:val="20"/>
              </w:rPr>
              <w:t>http://www.cs.princeton.edu/theory/complexity/</w:t>
            </w:r>
          </w:p>
        </w:tc>
      </w:tr>
    </w:tbl>
    <w:p w14:paraId="1204D72E" w14:textId="77777777" w:rsidR="0000178B" w:rsidRPr="00D40048" w:rsidRDefault="0000178B" w:rsidP="0000178B">
      <w:pPr>
        <w:snapToGrid w:val="0"/>
        <w:spacing w:line="500" w:lineRule="exact"/>
        <w:rPr>
          <w:rFonts w:ascii="仿宋_GB2312" w:eastAsia="仿宋_GB2312" w:hAnsi="宋体"/>
          <w:sz w:val="24"/>
          <w:szCs w:val="24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p w14:paraId="5EBFB79B" w14:textId="77777777" w:rsidR="00521814" w:rsidRDefault="00521814" w:rsidP="0000178B"/>
    <w:sectPr w:rsidR="00521814" w:rsidSect="00B17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1DA93" w14:textId="77777777" w:rsidR="003C46D8" w:rsidRDefault="003C46D8" w:rsidP="003B11A0">
      <w:r>
        <w:separator/>
      </w:r>
    </w:p>
  </w:endnote>
  <w:endnote w:type="continuationSeparator" w:id="0">
    <w:p w14:paraId="49F118FA" w14:textId="77777777" w:rsidR="003C46D8" w:rsidRDefault="003C46D8" w:rsidP="003B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MTT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AD65" w14:textId="77777777" w:rsidR="003C46D8" w:rsidRDefault="003C46D8" w:rsidP="003B11A0">
      <w:r>
        <w:separator/>
      </w:r>
    </w:p>
  </w:footnote>
  <w:footnote w:type="continuationSeparator" w:id="0">
    <w:p w14:paraId="6B8E1ABF" w14:textId="77777777" w:rsidR="003C46D8" w:rsidRDefault="003C46D8" w:rsidP="003B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3B2C"/>
    <w:multiLevelType w:val="hybridMultilevel"/>
    <w:tmpl w:val="7C8EC8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4F780A"/>
    <w:multiLevelType w:val="hybridMultilevel"/>
    <w:tmpl w:val="B4E8B038"/>
    <w:lvl w:ilvl="0" w:tplc="39F273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3D61B6"/>
    <w:multiLevelType w:val="hybridMultilevel"/>
    <w:tmpl w:val="C33C59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3228080">
    <w:abstractNumId w:val="0"/>
  </w:num>
  <w:num w:numId="2" w16cid:durableId="1849173371">
    <w:abstractNumId w:val="2"/>
  </w:num>
  <w:num w:numId="3" w16cid:durableId="10050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78B"/>
    <w:rsid w:val="0000178B"/>
    <w:rsid w:val="0001686E"/>
    <w:rsid w:val="00061076"/>
    <w:rsid w:val="00064271"/>
    <w:rsid w:val="000D3C3C"/>
    <w:rsid w:val="001001CA"/>
    <w:rsid w:val="00101477"/>
    <w:rsid w:val="00135CBB"/>
    <w:rsid w:val="001611D6"/>
    <w:rsid w:val="001C05BE"/>
    <w:rsid w:val="001C4551"/>
    <w:rsid w:val="001C4E2C"/>
    <w:rsid w:val="002460E5"/>
    <w:rsid w:val="00267E83"/>
    <w:rsid w:val="003B11A0"/>
    <w:rsid w:val="003C46D8"/>
    <w:rsid w:val="003E0202"/>
    <w:rsid w:val="00434860"/>
    <w:rsid w:val="00490214"/>
    <w:rsid w:val="00521814"/>
    <w:rsid w:val="00546681"/>
    <w:rsid w:val="00934939"/>
    <w:rsid w:val="00A22486"/>
    <w:rsid w:val="00AA5355"/>
    <w:rsid w:val="00AC3561"/>
    <w:rsid w:val="00B17EB6"/>
    <w:rsid w:val="00CC52F3"/>
    <w:rsid w:val="00CD56EF"/>
    <w:rsid w:val="00D2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2E771D27"/>
  <w15:docId w15:val="{484CD76E-B53F-4125-A6AD-097B7387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178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11A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1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11A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C4E2C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1C4E2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C4E2C"/>
    <w:rPr>
      <w:rFonts w:ascii="Times New Roman" w:eastAsia="宋体" w:hAnsi="Times New Roman" w:cs="Times New Roman"/>
      <w:sz w:val="18"/>
      <w:szCs w:val="18"/>
    </w:rPr>
  </w:style>
  <w:style w:type="character" w:styleId="aa">
    <w:name w:val="Strong"/>
    <w:basedOn w:val="a0"/>
    <w:qFormat/>
    <w:rsid w:val="00A22486"/>
    <w:rPr>
      <w:b/>
      <w:bCs/>
    </w:rPr>
  </w:style>
  <w:style w:type="paragraph" w:styleId="ab">
    <w:name w:val="Revision"/>
    <w:hidden/>
    <w:uiPriority w:val="99"/>
    <w:semiHidden/>
    <w:rsid w:val="002460E5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30981-6EB7-4631-B3F6-592A1274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133</Words>
  <Characters>759</Characters>
  <Application>Microsoft Office Word</Application>
  <DocSecurity>0</DocSecurity>
  <Lines>6</Lines>
  <Paragraphs>1</Paragraphs>
  <ScaleCrop>false</ScaleCrop>
  <Company>Lenovo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侯 艳冰</cp:lastModifiedBy>
  <cp:revision>18</cp:revision>
  <dcterms:created xsi:type="dcterms:W3CDTF">2016-05-09T05:15:00Z</dcterms:created>
  <dcterms:modified xsi:type="dcterms:W3CDTF">2023-08-22T03:27:00Z</dcterms:modified>
</cp:coreProperties>
</file>